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</w:t>
      </w:r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十</w:t>
      </w:r>
      <w:r>
        <w:rPr>
          <w:rFonts w:hint="eastAsia" w:ascii="宋体" w:hAnsi="宋体"/>
          <w:b/>
          <w:bCs/>
          <w:sz w:val="52"/>
          <w:szCs w:val="52"/>
        </w:rPr>
        <w:t>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</w:rPr>
        <w:t xml:space="preserve">云平台构建与运维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网</w:t>
      </w:r>
      <w:r>
        <w:rPr>
          <w:rFonts w:hint="eastAsia" w:eastAsia="楷体_GB2312"/>
          <w:bCs/>
          <w:sz w:val="32"/>
          <w:szCs w:val="32"/>
          <w:u w:val="single"/>
        </w:rPr>
        <w:t>2201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142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2040333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张学阳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 徐峰       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jc w:val="center"/>
        <w:rPr>
          <w:rFonts w:hint="eastAsia" w:eastAsia="楷体_GB2312"/>
          <w:b/>
          <w:bCs/>
          <w:sz w:val="32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hint="eastAsia" w:eastAsia="楷体_GB2312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kubernetes</w:t>
      </w:r>
      <w:r>
        <w:rPr>
          <w:rFonts w:hint="eastAsia" w:eastAsia="楷体_GB2312"/>
          <w:b/>
          <w:bCs/>
          <w:sz w:val="32"/>
        </w:rPr>
        <w:t>安装和使用</w:t>
      </w:r>
    </w:p>
    <w:p>
      <w:pPr>
        <w:tabs>
          <w:tab w:val="left" w:pos="5970"/>
        </w:tabs>
        <w:spacing w:line="0" w:lineRule="atLeast"/>
        <w:jc w:val="both"/>
        <w:rPr>
          <w:rFonts w:hint="default" w:eastAsia="楷体_GB2312"/>
          <w:bCs/>
          <w:sz w:val="32"/>
          <w:lang w:val="en-US" w:eastAsia="zh-CN"/>
        </w:rPr>
      </w:pPr>
      <w:r>
        <w:rPr>
          <w:rFonts w:hint="eastAsia" w:eastAsia="楷体_GB2312"/>
          <w:b/>
          <w:bCs w:val="0"/>
          <w:sz w:val="32"/>
        </w:rPr>
        <w:t>日期：2024.</w:t>
      </w:r>
      <w:r>
        <w:rPr>
          <w:rFonts w:hint="eastAsia" w:eastAsia="楷体_GB2312"/>
          <w:b/>
          <w:bCs w:val="0"/>
          <w:sz w:val="32"/>
          <w:lang w:val="en-US" w:eastAsia="zh-CN"/>
        </w:rPr>
        <w:t>5.6.</w:t>
      </w:r>
    </w:p>
    <w:tbl>
      <w:tblPr>
        <w:tblStyle w:val="6"/>
        <w:tblW w:w="100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sz w:val="32"/>
                <w:szCs w:val="32"/>
              </w:rPr>
              <w:t>【目的及要求】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_GB2312" w:eastAsia="楷体_GB2312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部署Kubernetes Node,将节点加入Kubernetes集群中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sz w:val="32"/>
                <w:szCs w:val="32"/>
              </w:rPr>
              <w:t>【实验环境】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_GB2312" w:eastAsia="楷体_GB2312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操作系统CentOS7.x-86_x64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eastAsia" w:ascii="楷体_GB2312" w:eastAsia="楷体_GB2312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K8S-node/K8S-Master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7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sz w:val="36"/>
                <w:szCs w:val="36"/>
              </w:rPr>
            </w:pP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【</w:t>
            </w:r>
            <w:r>
              <w:rPr>
                <w:rFonts w:hint="eastAsia" w:eastAsia="楷体_GB2312"/>
                <w:b/>
                <w:bCs/>
                <w:sz w:val="36"/>
                <w:szCs w:val="36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】</w:t>
            </w:r>
            <w:r>
              <w:rPr>
                <w:rFonts w:hint="eastAsia" w:eastAsia="楷体_GB2312"/>
                <w:b/>
                <w:bCs/>
                <w:sz w:val="36"/>
                <w:szCs w:val="36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/>
                <w:b/>
                <w:bCs/>
                <w:sz w:val="36"/>
                <w:szCs w:val="36"/>
                <w:lang w:val="en-US" w:eastAsia="zh-CN"/>
              </w:rPr>
              <w:t>1.打开</w:t>
            </w:r>
            <w:r>
              <w:rPr>
                <w:rFonts w:hint="eastAsia" w:ascii="楷体_GB2312" w:eastAsia="楷体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K8S-node</w:t>
            </w:r>
            <w:r>
              <w:rPr>
                <w:rFonts w:hint="eastAsia" w:ascii="楷体_GB2312" w:eastAsia="楷体_GB2312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</w:t>
            </w:r>
            <w:r>
              <w:rPr>
                <w:rFonts w:hint="eastAsia" w:ascii="楷体_GB2312" w:eastAsia="楷体_GB2312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K8S-Master</w:t>
            </w:r>
            <w:r>
              <w:rPr>
                <w:rFonts w:hint="eastAsia" w:ascii="楷体_GB2312" w:eastAsia="楷体_GB2312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虚拟机。</w:t>
            </w:r>
          </w:p>
          <w:p>
            <w:pPr>
              <w:tabs>
                <w:tab w:val="left" w:pos="5970"/>
              </w:tabs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623570</wp:posOffset>
                      </wp:positionV>
                      <wp:extent cx="2057400" cy="313690"/>
                      <wp:effectExtent l="12700" t="12700" r="17780" b="2413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18155" y="4694555"/>
                                <a:ext cx="205740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6.75pt;margin-top:49.1pt;height:24.7pt;width:162pt;z-index:251659264;v-text-anchor:middle;mso-width-relative:page;mso-height-relative:page;" filled="f" stroked="t" coordsize="21600,21600" o:gfxdata="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WqSt7ZAAAACgEAAA8AAAAAAAAAAQAgAAAAIgAAAGRycy9kb3ducmV2Lnht&#10;bFBLAQIUABQAAAAIAIdO4kB36zaHagIAAMAEAAAOAAAAAAAAAAEAIAAAACgBAABkcnMvZTJvRG9j&#10;LnhtbFBLBQYAAAAABgAGAFkBAAAEBgAAAAA=&#10;">
                      <v:fill on="f" focussize="0,0"/>
                      <v:stroke weight="2pt" color="#FF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013960" cy="230124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2.对虚拟机展开部署。</w:t>
            </w:r>
          </w:p>
          <w:p>
            <w:pPr>
              <w:tabs>
                <w:tab w:val="left" w:pos="5970"/>
              </w:tabs>
              <w:rPr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</w:pPr>
            <w:r>
              <w:drawing>
                <wp:inline distT="0" distB="0" distL="114300" distR="114300">
                  <wp:extent cx="5481320" cy="2616835"/>
                  <wp:effectExtent l="0" t="0" r="5080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2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4648200" cy="2533650"/>
                  <wp:effectExtent l="0" t="0" r="0" b="11430"/>
                  <wp:docPr id="6" name="图片 6" descr="kappframework-slFAaD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kappframework-slFAaD(1)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b/>
                <w:bCs/>
                <w:sz w:val="28"/>
                <w:szCs w:val="28"/>
              </w:rPr>
              <w:t>.</w:t>
            </w: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查看端口。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0300" cy="835025"/>
                  <wp:effectExtent l="0" t="0" r="7620" b="3175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7285" cy="1249045"/>
                  <wp:effectExtent l="0" t="0" r="635" b="63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4.加载镜像。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5234940" cy="1562100"/>
                  <wp:effectExtent l="0" t="0" r="7620" b="7620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5.配置文件。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099810" cy="1859915"/>
                  <wp:effectExtent l="0" t="0" r="11430" b="146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81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6.镜像的加载。</w:t>
            </w:r>
          </w:p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5958840" cy="1468120"/>
                  <wp:effectExtent l="0" t="0" r="0" b="1016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7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84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7.检查节点的状态。</w:t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036310" cy="1485265"/>
                  <wp:effectExtent l="0" t="0" r="13970" b="825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1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8.安装Dashboard。</w:t>
            </w:r>
          </w:p>
          <w:p>
            <w:pPr>
              <w:tabs>
                <w:tab w:val="left" w:pos="5970"/>
              </w:tabs>
              <w:jc w:val="center"/>
            </w:pPr>
            <w:r>
              <w:drawing>
                <wp:inline distT="0" distB="0" distL="114300" distR="114300">
                  <wp:extent cx="6219190" cy="1720215"/>
                  <wp:effectExtent l="0" t="0" r="1397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9.查看。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9825" cy="3921125"/>
                  <wp:effectExtent l="0" t="0" r="13335" b="1079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25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392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10.选择高级并同意接受风险。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7285" cy="3632835"/>
                  <wp:effectExtent l="0" t="0" r="63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363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11.复制令牌的粘贴。</w:t>
            </w:r>
          </w:p>
          <w:p>
            <w:pPr>
              <w:tabs>
                <w:tab w:val="left" w:pos="5970"/>
              </w:tabs>
              <w:jc w:val="center"/>
            </w:pPr>
            <w:r>
              <w:drawing>
                <wp:inline distT="0" distB="0" distL="114300" distR="114300">
                  <wp:extent cx="6220460" cy="3399155"/>
                  <wp:effectExtent l="0" t="0" r="12700" b="1460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12.点击创建。</w:t>
            </w:r>
          </w:p>
          <w:p>
            <w:pPr>
              <w:tabs>
                <w:tab w:val="left" w:pos="5970"/>
              </w:tabs>
              <w:jc w:val="center"/>
            </w:pPr>
            <w:r>
              <w:drawing>
                <wp:inline distT="0" distB="0" distL="114300" distR="114300">
                  <wp:extent cx="6214110" cy="1644015"/>
                  <wp:effectExtent l="0" t="0" r="381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13.点击创建应用。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5106670" cy="5208270"/>
                  <wp:effectExtent l="0" t="0" r="13970" b="381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670" cy="520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14.点击更新。</w:t>
            </w:r>
          </w:p>
          <w:p>
            <w:pPr>
              <w:tabs>
                <w:tab w:val="left" w:pos="5970"/>
              </w:tabs>
              <w:jc w:val="center"/>
            </w:pPr>
            <w:r>
              <w:drawing>
                <wp:inline distT="0" distB="0" distL="114300" distR="114300">
                  <wp:extent cx="6216015" cy="5572760"/>
                  <wp:effectExtent l="0" t="0" r="1905" b="508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2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eastAsia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15.访问服务器。</w:t>
            </w:r>
          </w:p>
          <w:p>
            <w:pPr>
              <w:tabs>
                <w:tab w:val="left" w:pos="597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6216650" cy="2661920"/>
                  <wp:effectExtent l="0" t="0" r="1270" b="508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16.mynginx的删除和部署。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1570" cy="1000760"/>
                  <wp:effectExtent l="0" t="0" r="6350" b="508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</w:pPr>
            <w:r>
              <w:drawing>
                <wp:inline distT="0" distB="0" distL="114300" distR="114300">
                  <wp:extent cx="6210935" cy="1149350"/>
                  <wp:effectExtent l="0" t="0" r="6985" b="889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5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17.在Moba中创建。</w:t>
            </w:r>
          </w:p>
          <w:p>
            <w:pPr>
              <w:tabs>
                <w:tab w:val="left" w:pos="5970"/>
              </w:tabs>
              <w:jc w:val="center"/>
            </w:pPr>
            <w:r>
              <w:drawing>
                <wp:inline distT="0" distB="0" distL="114300" distR="114300">
                  <wp:extent cx="6210300" cy="234696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18.选择伸缩。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9190" cy="1227455"/>
                  <wp:effectExtent l="0" t="0" r="13970" b="698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19.用命令进行缩小</w:t>
            </w:r>
          </w:p>
          <w:p>
            <w:pPr>
              <w:tabs>
                <w:tab w:val="left" w:pos="5970"/>
              </w:tabs>
              <w:jc w:val="center"/>
            </w:pPr>
            <w:r>
              <w:drawing>
                <wp:inline distT="0" distB="0" distL="114300" distR="114300">
                  <wp:extent cx="6218555" cy="1570990"/>
                  <wp:effectExtent l="0" t="0" r="14605" b="1397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both"/>
              <w:rPr>
                <w:rFonts w:hint="eastAsia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20.删除deployment,Service。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bookmarkStart w:id="0" w:name="_GoBack"/>
            <w:bookmarkEnd w:id="0"/>
            <w:r>
              <w:drawing>
                <wp:inline distT="0" distB="0" distL="114300" distR="114300">
                  <wp:extent cx="6202045" cy="1785620"/>
                  <wp:effectExtent l="0" t="0" r="635" b="1270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04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】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（结果</w:t>
            </w:r>
            <w:r>
              <w:rPr>
                <w:rFonts w:hint="eastAsia"/>
                <w:b/>
                <w:bCs/>
                <w:sz w:val="36"/>
                <w:szCs w:val="36"/>
              </w:rPr>
              <w:t>、分析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）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0000FF"/>
                <w:sz w:val="28"/>
                <w:szCs w:val="28"/>
                <w:lang w:val="en-US" w:eastAsia="zh-CN"/>
              </w:rPr>
              <w:t>综上所述，通过以上实验我们可以得知</w:t>
            </w:r>
            <w:r>
              <w:rPr>
                <w:rFonts w:hint="eastAsia" w:ascii="楷体_GB2312" w:eastAsia="楷体_GB2312"/>
                <w:b/>
                <w:bCs/>
                <w:color w:val="0000FF"/>
                <w:sz w:val="28"/>
                <w:szCs w:val="28"/>
              </w:rPr>
              <w:t>这个工具能通过两条指令完成一个Kubernetes集群的部署：</w:t>
            </w:r>
            <w:r>
              <w:rPr>
                <w:rFonts w:hint="eastAsia" w:ascii="楷体_GB2312" w:eastAsia="楷体_GB2312"/>
                <w:b/>
                <w:bCs/>
                <w:color w:val="0000FF"/>
                <w:sz w:val="28"/>
                <w:szCs w:val="28"/>
                <w:lang w:val="en-US" w:eastAsia="zh-CN"/>
              </w:rPr>
              <w:t>一个是</w:t>
            </w:r>
            <w:r>
              <w:rPr>
                <w:rFonts w:hint="eastAsia" w:ascii="楷体_GB2312" w:eastAsia="楷体_GB2312"/>
                <w:b/>
                <w:bCs/>
                <w:color w:val="0000FF"/>
                <w:sz w:val="28"/>
                <w:szCs w:val="28"/>
              </w:rPr>
              <w:t>创建Master节点   kubeadm init</w:t>
            </w:r>
            <w:r>
              <w:rPr>
                <w:rFonts w:hint="eastAsia" w:ascii="楷体_GB2312" w:eastAsia="楷体_GB2312"/>
                <w:b/>
                <w:bCs/>
                <w:color w:val="0000FF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楷体_GB2312" w:eastAsia="楷体_GB2312"/>
                <w:b/>
                <w:bCs/>
                <w:color w:val="0000FF"/>
                <w:sz w:val="28"/>
                <w:szCs w:val="28"/>
                <w:lang w:val="en-US" w:eastAsia="zh-CN"/>
              </w:rPr>
              <w:t>另一个是</w:t>
            </w:r>
            <w:r>
              <w:rPr>
                <w:rFonts w:hint="eastAsia" w:ascii="楷体_GB2312" w:eastAsia="楷体_GB2312"/>
                <w:b/>
                <w:bCs/>
                <w:color w:val="0000FF"/>
                <w:sz w:val="28"/>
                <w:szCs w:val="28"/>
              </w:rPr>
              <w:t>将Node节点加入到当前集群中</w:t>
            </w:r>
            <w:r>
              <w:rPr>
                <w:rFonts w:hint="eastAsia" w:ascii="楷体_GB2312" w:eastAsia="楷体_GB2312"/>
                <w:b/>
                <w:bCs/>
                <w:color w:val="0000FF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粗黑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0Y2I3ODBjYmY5ZTU1ODJmNmE0MTQ4MDkwMWRiZmY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4012D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EF4498"/>
    <w:rsid w:val="00F37D74"/>
    <w:rsid w:val="00F66934"/>
    <w:rsid w:val="00F87D79"/>
    <w:rsid w:val="017126BB"/>
    <w:rsid w:val="029B1502"/>
    <w:rsid w:val="04CE5B43"/>
    <w:rsid w:val="073F2520"/>
    <w:rsid w:val="0DA34D36"/>
    <w:rsid w:val="153C2A83"/>
    <w:rsid w:val="1A8D6A39"/>
    <w:rsid w:val="232134AE"/>
    <w:rsid w:val="24010E51"/>
    <w:rsid w:val="26134B9B"/>
    <w:rsid w:val="28100562"/>
    <w:rsid w:val="28991DA8"/>
    <w:rsid w:val="2B9D2131"/>
    <w:rsid w:val="2CEE4744"/>
    <w:rsid w:val="2EE0454B"/>
    <w:rsid w:val="37F8475D"/>
    <w:rsid w:val="38504F55"/>
    <w:rsid w:val="38D42074"/>
    <w:rsid w:val="38FB5BE8"/>
    <w:rsid w:val="3E3E055C"/>
    <w:rsid w:val="45A8769B"/>
    <w:rsid w:val="45B56FD7"/>
    <w:rsid w:val="49170DBF"/>
    <w:rsid w:val="4EED3809"/>
    <w:rsid w:val="5A3B234C"/>
    <w:rsid w:val="649E206C"/>
    <w:rsid w:val="6B8825BB"/>
    <w:rsid w:val="74307BA1"/>
    <w:rsid w:val="755315D9"/>
    <w:rsid w:val="77D1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page number"/>
    <w:basedOn w:val="7"/>
    <w:autoRedefine/>
    <w:qFormat/>
    <w:uiPriority w:val="0"/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脚 字符"/>
    <w:basedOn w:val="7"/>
    <w:link w:val="3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字符"/>
    <w:basedOn w:val="7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字符"/>
    <w:basedOn w:val="7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191</Words>
  <Characters>1094</Characters>
  <Lines>9</Lines>
  <Paragraphs>2</Paragraphs>
  <TotalTime>34</TotalTime>
  <ScaleCrop>false</ScaleCrop>
  <LinksUpToDate>false</LinksUpToDate>
  <CharactersWithSpaces>1283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2024-05-08T03:21:00Z</dcterms:created>
  <dc:creator>xtzj</dc:creator>
  <cp:lastModifiedBy>花阳</cp:lastModifiedBy>
  <dcterms:modified xsi:type="dcterms:W3CDTF">2024-05-08T07:21:53Z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DAB10FBF8C0A4C2793BC69F8E40E8F57_13</vt:lpwstr>
  </property>
</Properties>
</file>